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77E" w:rsidRPr="008D6299" w:rsidRDefault="00DF677E" w:rsidP="00DF67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B9B72E8" wp14:editId="4594165B">
            <wp:extent cx="523875" cy="638175"/>
            <wp:effectExtent l="0" t="0" r="9525" b="0"/>
            <wp:docPr id="6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77E" w:rsidRPr="008D6299" w:rsidRDefault="00DF677E" w:rsidP="00DF67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F677E" w:rsidRPr="008D6299" w:rsidRDefault="00DF677E" w:rsidP="00DF677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F677E" w:rsidRPr="008D6299" w:rsidRDefault="00DF677E" w:rsidP="00DF67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DF677E" w:rsidRPr="008D6299" w:rsidRDefault="00DF677E" w:rsidP="00DF67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677E" w:rsidRPr="008D6299" w:rsidRDefault="00DF677E" w:rsidP="00DF67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F677E" w:rsidRDefault="00DF677E" w:rsidP="00DF677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677E" w:rsidRPr="00A457BA" w:rsidRDefault="00DF677E" w:rsidP="00DF677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3904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F677E" w:rsidRDefault="00DF677E" w:rsidP="00DF677E">
      <w:pPr>
        <w:tabs>
          <w:tab w:val="left" w:pos="9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F677E" w:rsidRPr="003C5D36" w:rsidRDefault="00DF677E" w:rsidP="00DF67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5D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заяви </w:t>
      </w:r>
      <w:proofErr w:type="spellStart"/>
      <w:r w:rsidRPr="003C5D36">
        <w:rPr>
          <w:rFonts w:ascii="Times New Roman" w:hAnsi="Times New Roman" w:cs="Times New Roman"/>
          <w:b/>
          <w:sz w:val="28"/>
          <w:szCs w:val="28"/>
          <w:lang w:val="uk-UA"/>
        </w:rPr>
        <w:t>Тузюк</w:t>
      </w:r>
      <w:proofErr w:type="spellEnd"/>
      <w:r w:rsidRPr="003C5D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О.А.</w:t>
      </w:r>
    </w:p>
    <w:p w:rsidR="00DF677E" w:rsidRPr="003C5D36" w:rsidRDefault="00DF677E" w:rsidP="00DF67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F677E" w:rsidRPr="003C5D36" w:rsidRDefault="00DF677E" w:rsidP="00DF677E">
      <w:pPr>
        <w:tabs>
          <w:tab w:val="left" w:pos="11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Pr="003C5D36">
        <w:rPr>
          <w:rFonts w:ascii="Times New Roman" w:hAnsi="Times New Roman" w:cs="Times New Roman"/>
          <w:sz w:val="28"/>
          <w:szCs w:val="28"/>
          <w:lang w:val="uk-UA"/>
        </w:rPr>
        <w:t>Тузюка</w:t>
      </w:r>
      <w:proofErr w:type="spellEnd"/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Анатолійовича про надання дозволу на розробку проекту землеустрою щодо відведення земельної ділянки для будівництва та обслуговування житлового будинку, господарських будівель і споруд в селі </w:t>
      </w:r>
      <w:proofErr w:type="spellStart"/>
      <w:r w:rsidRPr="003C5D36">
        <w:rPr>
          <w:rFonts w:ascii="Times New Roman" w:hAnsi="Times New Roman" w:cs="Times New Roman"/>
          <w:sz w:val="28"/>
          <w:szCs w:val="28"/>
          <w:lang w:val="uk-UA"/>
        </w:rPr>
        <w:t>Бливставиця</w:t>
      </w:r>
      <w:proofErr w:type="spellEnd"/>
      <w:r w:rsidRPr="003C5D36">
        <w:rPr>
          <w:rFonts w:ascii="Times New Roman" w:hAnsi="Times New Roman" w:cs="Times New Roman"/>
          <w:sz w:val="28"/>
          <w:szCs w:val="28"/>
          <w:lang w:val="uk-UA"/>
        </w:rPr>
        <w:t>, враховуючи  рішення Бучанської міської ради № 2405-45-VІІ від 25.09.2018 « Про утворення консультативно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>- дорадчих органів « Рада територіальної громади»,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D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враховуючи 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2398-45-VІІ « Про добровільне приєднання </w:t>
      </w:r>
      <w:proofErr w:type="spellStart"/>
      <w:r w:rsidRPr="003C5D36">
        <w:rPr>
          <w:rFonts w:ascii="Times New Roman" w:hAnsi="Times New Roman" w:cs="Times New Roman"/>
          <w:sz w:val="28"/>
          <w:szCs w:val="28"/>
          <w:lang w:val="uk-UA"/>
        </w:rPr>
        <w:t>Блиставицької</w:t>
      </w:r>
      <w:proofErr w:type="spellEnd"/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 »,  та рішення  за № 2402-45-VІІ  «Про початок реорганізації </w:t>
      </w:r>
      <w:proofErr w:type="spellStart"/>
      <w:r w:rsidRPr="003C5D36">
        <w:rPr>
          <w:rFonts w:ascii="Times New Roman" w:hAnsi="Times New Roman" w:cs="Times New Roman"/>
          <w:sz w:val="28"/>
          <w:szCs w:val="28"/>
          <w:lang w:val="uk-UA"/>
        </w:rPr>
        <w:t>Блиставицької</w:t>
      </w:r>
      <w:proofErr w:type="spellEnd"/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Бучанської міської ради », враховуючи пропозицію комісії з питань містобудування та природокористування, керуючись п. 34   частини 1 статті 26 Закону України «Про місцеве самоврядування в Україні», міська рада         </w:t>
      </w:r>
    </w:p>
    <w:p w:rsidR="00DF677E" w:rsidRPr="00993903" w:rsidRDefault="00DF677E" w:rsidP="00DF67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677E" w:rsidRDefault="00DF677E" w:rsidP="00DF67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903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F677E" w:rsidRPr="003C5D36" w:rsidRDefault="00DF677E" w:rsidP="00DF67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677E" w:rsidRPr="003C5D36" w:rsidRDefault="00DF677E" w:rsidP="00DF67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Направити заяву </w:t>
      </w:r>
      <w:proofErr w:type="spellStart"/>
      <w:r w:rsidRPr="003C5D36">
        <w:rPr>
          <w:rFonts w:ascii="Times New Roman" w:hAnsi="Times New Roman" w:cs="Times New Roman"/>
          <w:sz w:val="28"/>
          <w:szCs w:val="28"/>
          <w:lang w:val="uk-UA"/>
        </w:rPr>
        <w:t>Тузюка</w:t>
      </w:r>
      <w:proofErr w:type="spellEnd"/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Анатолійовича на розгляд Ради громади Блиставицького старостинського округу.</w:t>
      </w:r>
    </w:p>
    <w:p w:rsidR="00DF677E" w:rsidRPr="003C5D36" w:rsidRDefault="00DF677E" w:rsidP="00DF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677E" w:rsidRPr="003C5D36" w:rsidRDefault="00DF677E" w:rsidP="00DF67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D3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містобудування та природокористування.</w:t>
      </w:r>
    </w:p>
    <w:p w:rsidR="00DF677E" w:rsidRPr="003C5D36" w:rsidRDefault="00DF677E" w:rsidP="00DF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677E" w:rsidRPr="00993903" w:rsidRDefault="00DF677E" w:rsidP="00DF67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77E" w:rsidRDefault="00DF677E" w:rsidP="00DF677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677E" w:rsidRPr="00993903" w:rsidRDefault="00DF677E" w:rsidP="00DF677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12E68"/>
    <w:multiLevelType w:val="hybridMultilevel"/>
    <w:tmpl w:val="30685626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373"/>
    <w:rsid w:val="00294373"/>
    <w:rsid w:val="004D4E27"/>
    <w:rsid w:val="00687D71"/>
    <w:rsid w:val="00B771DC"/>
    <w:rsid w:val="00DF677E"/>
    <w:rsid w:val="00F6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42FF08-D94A-4899-9F9F-4613B5C4E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7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F6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dcterms:created xsi:type="dcterms:W3CDTF">2019-09-23T06:29:00Z</dcterms:created>
  <dcterms:modified xsi:type="dcterms:W3CDTF">2019-09-23T06:30:00Z</dcterms:modified>
</cp:coreProperties>
</file>